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pPr w:leftFromText="180" w:rightFromText="180" w:vertAnchor="page" w:horzAnchor="margin" w:tblpX="-426" w:tblpY="394"/>
        <w:tblW w:w="164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008080"/>
          <w:insideV w:val="single" w:sz="18" w:space="0" w:color="008080"/>
        </w:tblBorders>
        <w:tblLook w:val="04A0" w:firstRow="1" w:lastRow="0" w:firstColumn="1" w:lastColumn="0" w:noHBand="0" w:noVBand="1"/>
        <w:tblCaption w:val="dvfvdv"/>
      </w:tblPr>
      <w:tblGrid>
        <w:gridCol w:w="7990"/>
        <w:gridCol w:w="5051"/>
        <w:gridCol w:w="3442"/>
      </w:tblGrid>
      <w:tr w:rsidR="00B323FE" w:rsidTr="00C91307">
        <w:trPr>
          <w:trHeight w:val="1776"/>
        </w:trPr>
        <w:tc>
          <w:tcPr>
            <w:tcW w:w="7990" w:type="dxa"/>
            <w:tcBorders>
              <w:top w:val="nil"/>
              <w:bottom w:val="nil"/>
              <w:right w:val="nil"/>
            </w:tcBorders>
          </w:tcPr>
          <w:p w:rsidR="00B323FE" w:rsidRPr="002B4320" w:rsidRDefault="00B323FE" w:rsidP="00C91307">
            <w:pPr>
              <w:rPr>
                <w:color w:val="008080"/>
                <w:sz w:val="32"/>
                <w:szCs w:val="32"/>
              </w:rPr>
            </w:pPr>
            <w:r>
              <w:rPr>
                <w:color w:val="008080"/>
                <w:sz w:val="32"/>
                <w:szCs w:val="32"/>
              </w:rPr>
              <w:t xml:space="preserve">     </w:t>
            </w:r>
            <w:r w:rsidRPr="002B4320">
              <w:rPr>
                <w:color w:val="008080"/>
                <w:sz w:val="32"/>
                <w:szCs w:val="32"/>
              </w:rPr>
              <w:t>ОБЩЕСТВО С ОГРАНИЧЕННОЙ ОТВЕТСТВЕННОСТЬЮ</w:t>
            </w:r>
          </w:p>
          <w:p w:rsidR="00B323FE" w:rsidRDefault="00B323FE" w:rsidP="00C91307">
            <w:pPr>
              <w:rPr>
                <w:b/>
                <w:color w:val="008080"/>
                <w:sz w:val="72"/>
                <w:szCs w:val="72"/>
              </w:rPr>
            </w:pPr>
            <w:r w:rsidRPr="00B60EE0">
              <w:rPr>
                <w:color w:val="008080"/>
                <w:sz w:val="72"/>
                <w:szCs w:val="72"/>
              </w:rPr>
              <w:t>«</w:t>
            </w:r>
            <w:r w:rsidRPr="002B4320">
              <w:rPr>
                <w:rFonts w:ascii="Calibri" w:hAnsi="Calibri" w:cs="Calibri"/>
                <w:b/>
                <w:color w:val="008080"/>
                <w:sz w:val="72"/>
                <w:szCs w:val="72"/>
              </w:rPr>
              <w:t>МОРНЕФТЕГАЗСЕРВИС</w:t>
            </w:r>
            <w:r w:rsidRPr="00B60EE0">
              <w:rPr>
                <w:color w:val="008080"/>
                <w:sz w:val="72"/>
                <w:szCs w:val="72"/>
              </w:rPr>
              <w:t>»</w:t>
            </w:r>
          </w:p>
          <w:p w:rsidR="00B323FE" w:rsidRDefault="00B323FE" w:rsidP="00C91307">
            <w:pPr>
              <w:jc w:val="right"/>
              <w:rPr>
                <w:b/>
                <w:color w:val="008080"/>
                <w:sz w:val="24"/>
                <w:szCs w:val="24"/>
              </w:rPr>
            </w:pPr>
            <w:r w:rsidRPr="002B4320">
              <w:rPr>
                <w:b/>
                <w:color w:val="008080"/>
                <w:sz w:val="24"/>
                <w:szCs w:val="24"/>
              </w:rPr>
              <w:t>Группа компаний</w:t>
            </w:r>
            <w:r>
              <w:rPr>
                <w:b/>
                <w:color w:val="008080"/>
                <w:sz w:val="24"/>
                <w:szCs w:val="24"/>
              </w:rPr>
              <w:t xml:space="preserve"> </w:t>
            </w:r>
          </w:p>
          <w:p w:rsidR="00B323FE" w:rsidRPr="008D4D95" w:rsidRDefault="00B323FE" w:rsidP="00C91307">
            <w:pPr>
              <w:jc w:val="right"/>
              <w:rPr>
                <w:sz w:val="26"/>
                <w:szCs w:val="26"/>
              </w:rPr>
            </w:pPr>
            <w:r w:rsidRPr="008D4D95">
              <w:rPr>
                <w:color w:val="008080"/>
                <w:sz w:val="26"/>
                <w:szCs w:val="26"/>
                <w:lang w:val="en-US"/>
              </w:rPr>
              <w:t>www</w:t>
            </w:r>
            <w:r w:rsidRPr="008D4D95">
              <w:rPr>
                <w:color w:val="008080"/>
                <w:sz w:val="26"/>
                <w:szCs w:val="26"/>
              </w:rPr>
              <w:t>.</w:t>
            </w:r>
            <w:proofErr w:type="spellStart"/>
            <w:r w:rsidRPr="008D4D95">
              <w:rPr>
                <w:color w:val="008080"/>
                <w:sz w:val="26"/>
                <w:szCs w:val="26"/>
                <w:lang w:val="en-US"/>
              </w:rPr>
              <w:t>mngs</w:t>
            </w:r>
            <w:proofErr w:type="spellEnd"/>
            <w:r w:rsidRPr="008D4D95">
              <w:rPr>
                <w:color w:val="008080"/>
                <w:sz w:val="26"/>
                <w:szCs w:val="26"/>
              </w:rPr>
              <w:t>29.</w:t>
            </w:r>
            <w:proofErr w:type="spellStart"/>
            <w:r w:rsidRPr="008D4D95">
              <w:rPr>
                <w:color w:val="008080"/>
                <w:sz w:val="26"/>
                <w:szCs w:val="26"/>
                <w:lang w:val="en-US"/>
              </w:rPr>
              <w:t>ru</w:t>
            </w:r>
            <w:proofErr w:type="spellEnd"/>
          </w:p>
        </w:tc>
        <w:tc>
          <w:tcPr>
            <w:tcW w:w="5051" w:type="dxa"/>
            <w:tcBorders>
              <w:top w:val="nil"/>
              <w:left w:val="nil"/>
              <w:bottom w:val="nil"/>
            </w:tcBorders>
          </w:tcPr>
          <w:p w:rsidR="00B323FE" w:rsidRPr="002C492B" w:rsidRDefault="00B323FE" w:rsidP="00C91307">
            <w:pPr>
              <w:jc w:val="right"/>
              <w:rPr>
                <w:rStyle w:val="a9"/>
                <w:rFonts w:asciiTheme="majorHAnsi" w:hAnsiTheme="majorHAnsi"/>
                <w:color w:val="auto"/>
                <w:u w:val="none"/>
              </w:rPr>
            </w:pPr>
            <w:proofErr w:type="spellStart"/>
            <w:r w:rsidRPr="002C492B">
              <w:rPr>
                <w:rFonts w:asciiTheme="majorHAnsi" w:hAnsiTheme="majorHAnsi"/>
                <w:color w:val="038D98"/>
              </w:rPr>
              <w:t>Email</w:t>
            </w:r>
            <w:proofErr w:type="spellEnd"/>
            <w:r w:rsidRPr="002C492B">
              <w:rPr>
                <w:rFonts w:asciiTheme="majorHAnsi" w:hAnsiTheme="majorHAnsi"/>
                <w:color w:val="038D98"/>
              </w:rPr>
              <w:t xml:space="preserve"> менеджер: </w:t>
            </w:r>
            <w:hyperlink r:id="rId6" w:history="1">
              <w:r w:rsidRPr="002C492B">
                <w:rPr>
                  <w:rStyle w:val="a9"/>
                  <w:rFonts w:asciiTheme="majorHAnsi" w:hAnsiTheme="majorHAnsi"/>
                  <w:color w:val="auto"/>
                  <w:u w:val="none"/>
                </w:rPr>
                <w:t>mngs@mngs29.ru</w:t>
              </w:r>
            </w:hyperlink>
          </w:p>
          <w:p w:rsidR="00B323FE" w:rsidRPr="002C492B" w:rsidRDefault="00B323FE" w:rsidP="00C91307">
            <w:pPr>
              <w:jc w:val="right"/>
              <w:rPr>
                <w:rFonts w:asciiTheme="majorHAnsi" w:hAnsiTheme="majorHAnsi"/>
                <w:lang w:val="en-US"/>
              </w:rPr>
            </w:pPr>
            <w:r w:rsidRPr="002C492B">
              <w:rPr>
                <w:rFonts w:asciiTheme="majorHAnsi" w:hAnsiTheme="majorHAnsi"/>
                <w:color w:val="038D98"/>
                <w:lang w:val="en-US"/>
              </w:rPr>
              <w:t xml:space="preserve">Email </w:t>
            </w:r>
            <w:r w:rsidRPr="002C492B">
              <w:rPr>
                <w:rFonts w:asciiTheme="majorHAnsi" w:hAnsiTheme="majorHAnsi"/>
                <w:color w:val="038D98"/>
              </w:rPr>
              <w:t>бухгалтер</w:t>
            </w:r>
            <w:r w:rsidRPr="002C492B">
              <w:rPr>
                <w:rFonts w:asciiTheme="majorHAnsi" w:hAnsiTheme="majorHAnsi"/>
                <w:color w:val="038D98"/>
                <w:lang w:val="en-US"/>
              </w:rPr>
              <w:t xml:space="preserve">: </w:t>
            </w:r>
            <w:hyperlink r:id="rId7" w:history="1">
              <w:r w:rsidRPr="002C492B">
                <w:rPr>
                  <w:rStyle w:val="a9"/>
                  <w:rFonts w:asciiTheme="majorHAnsi" w:hAnsiTheme="majorHAnsi"/>
                  <w:color w:val="auto"/>
                  <w:u w:val="none"/>
                  <w:lang w:val="en-US"/>
                </w:rPr>
                <w:t>office@mngs29.ru</w:t>
              </w:r>
            </w:hyperlink>
          </w:p>
          <w:p w:rsidR="00B323FE" w:rsidRPr="002C492B" w:rsidRDefault="00B323FE" w:rsidP="00C91307">
            <w:pPr>
              <w:jc w:val="right"/>
              <w:rPr>
                <w:rStyle w:val="s1"/>
                <w:rFonts w:asciiTheme="majorHAnsi" w:hAnsiTheme="majorHAnsi"/>
                <w:lang w:val="en-US"/>
              </w:rPr>
            </w:pPr>
            <w:proofErr w:type="gramStart"/>
            <w:r w:rsidRPr="002C492B">
              <w:rPr>
                <w:rFonts w:asciiTheme="majorHAnsi" w:hAnsiTheme="majorHAnsi"/>
                <w:color w:val="038D98"/>
              </w:rPr>
              <w:t>тел</w:t>
            </w:r>
            <w:r w:rsidRPr="002C492B">
              <w:rPr>
                <w:rFonts w:asciiTheme="majorHAnsi" w:hAnsiTheme="majorHAnsi"/>
                <w:color w:val="038D98"/>
                <w:lang w:val="en-US"/>
              </w:rPr>
              <w:t>.:</w:t>
            </w:r>
            <w:r w:rsidRPr="002C492B">
              <w:rPr>
                <w:rStyle w:val="s1"/>
                <w:rFonts w:asciiTheme="majorHAnsi" w:hAnsiTheme="majorHAnsi"/>
                <w:lang w:val="en-US"/>
              </w:rPr>
              <w:t>+</w:t>
            </w:r>
            <w:proofErr w:type="gramEnd"/>
            <w:r w:rsidRPr="002C492B">
              <w:rPr>
                <w:rStyle w:val="s1"/>
                <w:rFonts w:asciiTheme="majorHAnsi" w:hAnsiTheme="majorHAnsi"/>
                <w:lang w:val="en-US"/>
              </w:rPr>
              <w:t>7 (8182) 613-700</w:t>
            </w:r>
          </w:p>
          <w:p w:rsidR="00B323FE" w:rsidRDefault="00B323FE" w:rsidP="00C91307">
            <w:pPr>
              <w:jc w:val="right"/>
              <w:rPr>
                <w:rStyle w:val="s1"/>
                <w:rFonts w:asciiTheme="majorHAnsi" w:hAnsiTheme="majorHAnsi"/>
              </w:rPr>
            </w:pPr>
            <w:proofErr w:type="gramStart"/>
            <w:r w:rsidRPr="002C492B">
              <w:rPr>
                <w:rFonts w:asciiTheme="majorHAnsi" w:hAnsiTheme="majorHAnsi"/>
                <w:color w:val="038D98"/>
              </w:rPr>
              <w:t>факс:</w:t>
            </w:r>
            <w:r w:rsidRPr="002C492B">
              <w:rPr>
                <w:rStyle w:val="s1"/>
                <w:rFonts w:asciiTheme="majorHAnsi" w:hAnsiTheme="majorHAnsi"/>
              </w:rPr>
              <w:t>+</w:t>
            </w:r>
            <w:proofErr w:type="gramEnd"/>
            <w:r w:rsidRPr="002C492B">
              <w:rPr>
                <w:rStyle w:val="s1"/>
                <w:rFonts w:asciiTheme="majorHAnsi" w:hAnsiTheme="majorHAnsi"/>
              </w:rPr>
              <w:t>7 (8182) 688-305</w:t>
            </w:r>
          </w:p>
          <w:p w:rsidR="00B323FE" w:rsidRPr="002C492B" w:rsidRDefault="00B323FE" w:rsidP="00C91307">
            <w:pPr>
              <w:jc w:val="right"/>
              <w:rPr>
                <w:rStyle w:val="s1"/>
                <w:rFonts w:asciiTheme="majorHAnsi" w:hAnsiTheme="majorHAnsi"/>
                <w:sz w:val="12"/>
                <w:szCs w:val="12"/>
              </w:rPr>
            </w:pPr>
          </w:p>
          <w:p w:rsidR="00B323FE" w:rsidRPr="002C492B" w:rsidRDefault="00B323FE" w:rsidP="00C91307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  <w:proofErr w:type="spellStart"/>
            <w:r w:rsidRPr="002C492B">
              <w:rPr>
                <w:rFonts w:asciiTheme="majorHAnsi" w:hAnsiTheme="majorHAnsi"/>
                <w:sz w:val="24"/>
                <w:szCs w:val="24"/>
              </w:rPr>
              <w:t>г.Архангельск</w:t>
            </w:r>
            <w:proofErr w:type="spellEnd"/>
            <w:r w:rsidRPr="002C492B">
              <w:rPr>
                <w:rFonts w:asciiTheme="majorHAnsi" w:hAnsiTheme="majorHAnsi"/>
                <w:sz w:val="24"/>
                <w:szCs w:val="24"/>
              </w:rPr>
              <w:t>, 163057</w:t>
            </w:r>
          </w:p>
          <w:p w:rsidR="00B323FE" w:rsidRPr="002C492B" w:rsidRDefault="00B323FE" w:rsidP="00C91307">
            <w:pPr>
              <w:jc w:val="right"/>
              <w:rPr>
                <w:rFonts w:asciiTheme="majorHAnsi" w:hAnsiTheme="majorHAnsi"/>
                <w:sz w:val="24"/>
                <w:szCs w:val="24"/>
              </w:rPr>
            </w:pPr>
            <w:r w:rsidRPr="002C492B">
              <w:rPr>
                <w:rFonts w:asciiTheme="majorHAnsi" w:hAnsiTheme="majorHAnsi"/>
                <w:sz w:val="24"/>
                <w:szCs w:val="24"/>
              </w:rPr>
              <w:t>ул. Дачная 48, 3 этаж</w:t>
            </w:r>
          </w:p>
        </w:tc>
        <w:tc>
          <w:tcPr>
            <w:tcW w:w="3442" w:type="dxa"/>
          </w:tcPr>
          <w:p w:rsidR="00B323FE" w:rsidRPr="008D4D95" w:rsidRDefault="00B323FE" w:rsidP="00C91307">
            <w:pPr>
              <w:ind w:left="40" w:right="39"/>
            </w:pPr>
            <w:r>
              <w:rPr>
                <w:noProof/>
                <w:lang w:eastAsia="ru-RU"/>
              </w:rPr>
              <w:drawing>
                <wp:inline distT="0" distB="0" distL="0" distR="0" wp14:anchorId="209A17F6" wp14:editId="52960DB6">
                  <wp:extent cx="1769745" cy="1179830"/>
                  <wp:effectExtent l="0" t="0" r="1905" b="1270"/>
                  <wp:docPr id="1" name="Рисунок 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МНГС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923" cy="119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7"/>
        <w:tblW w:w="16733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5529"/>
        <w:gridCol w:w="3260"/>
        <w:gridCol w:w="4966"/>
        <w:gridCol w:w="143"/>
      </w:tblGrid>
      <w:tr w:rsidR="003A0B70" w:rsidTr="0030310D">
        <w:trPr>
          <w:gridAfter w:val="1"/>
          <w:wAfter w:w="143" w:type="dxa"/>
        </w:trPr>
        <w:tc>
          <w:tcPr>
            <w:tcW w:w="2835" w:type="dxa"/>
            <w:vMerge w:val="restart"/>
          </w:tcPr>
          <w:p w:rsidR="003A0B70" w:rsidRDefault="003A0B70" w:rsidP="00C91307">
            <w:pPr>
              <w:rPr>
                <w:noProof/>
                <w:lang w:eastAsia="ru-RU"/>
              </w:rPr>
            </w:pPr>
            <w:r w:rsidRPr="00FA41AF"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152148</wp:posOffset>
                  </wp:positionV>
                  <wp:extent cx="1769745" cy="2199736"/>
                  <wp:effectExtent l="0" t="0" r="1905" b="0"/>
                  <wp:wrapNone/>
                  <wp:docPr id="12" name="Рисунок 12" descr="http://www.baltica-trans.ru/images/containers/ris3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www.baltica-trans.ru/images/containers/ris3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745" cy="2199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vMerge w:val="restart"/>
          </w:tcPr>
          <w:p w:rsidR="003A0B70" w:rsidRDefault="003A0B70" w:rsidP="008D4D9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76445" cy="2733569"/>
                  <wp:effectExtent l="0" t="0" r="0" b="0"/>
                  <wp:docPr id="13" name="Рисунок 13" descr="http://www.baltica-trans.ru/images/containers/конт3_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://www.baltica-trans.ru/images/containers/конт3_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8528" cy="2758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6" w:type="dxa"/>
            <w:gridSpan w:val="2"/>
            <w:shd w:val="clear" w:color="auto" w:fill="008080"/>
          </w:tcPr>
          <w:p w:rsidR="0030310D" w:rsidRPr="0030310D" w:rsidRDefault="0030310D" w:rsidP="0030310D">
            <w:pPr>
              <w:ind w:right="-25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</w:p>
          <w:p w:rsidR="003A0B70" w:rsidRPr="0030310D" w:rsidRDefault="0030310D" w:rsidP="0030310D">
            <w:pPr>
              <w:jc w:val="center"/>
              <w:rPr>
                <w:color w:val="FFFFFF" w:themeColor="background1"/>
                <w:sz w:val="52"/>
                <w:szCs w:val="52"/>
                <w:u w:val="single"/>
              </w:rPr>
            </w:pPr>
            <w:r w:rsidRPr="0030310D">
              <w:rPr>
                <w:b/>
                <w:color w:val="FFFFFF" w:themeColor="background1"/>
                <w:sz w:val="52"/>
                <w:szCs w:val="52"/>
              </w:rPr>
              <w:t>ТИПЫ и ВИДЫ</w:t>
            </w:r>
            <w:r w:rsidRPr="0030310D">
              <w:rPr>
                <w:color w:val="FFFFFF" w:themeColor="background1"/>
                <w:sz w:val="52"/>
                <w:szCs w:val="52"/>
              </w:rPr>
              <w:t xml:space="preserve"> контейнеров</w:t>
            </w:r>
          </w:p>
          <w:p w:rsidR="0030310D" w:rsidRPr="0030310D" w:rsidRDefault="0030310D" w:rsidP="0030310D">
            <w:pPr>
              <w:ind w:right="-25"/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3A0B70" w:rsidTr="0030310D">
        <w:trPr>
          <w:trHeight w:val="279"/>
        </w:trPr>
        <w:tc>
          <w:tcPr>
            <w:tcW w:w="2835" w:type="dxa"/>
            <w:vMerge/>
          </w:tcPr>
          <w:p w:rsidR="003A0B70" w:rsidRDefault="003A0B70" w:rsidP="003A0B70">
            <w:pPr>
              <w:jc w:val="right"/>
              <w:rPr>
                <w:noProof/>
                <w:lang w:eastAsia="ru-RU"/>
              </w:rPr>
            </w:pPr>
          </w:p>
        </w:tc>
        <w:tc>
          <w:tcPr>
            <w:tcW w:w="5529" w:type="dxa"/>
            <w:vMerge/>
          </w:tcPr>
          <w:p w:rsidR="003A0B70" w:rsidRDefault="003A0B70" w:rsidP="003A0B70">
            <w:pPr>
              <w:rPr>
                <w:noProof/>
                <w:lang w:eastAsia="ru-RU"/>
              </w:rPr>
            </w:pPr>
          </w:p>
        </w:tc>
        <w:tc>
          <w:tcPr>
            <w:tcW w:w="3260" w:type="dxa"/>
          </w:tcPr>
          <w:p w:rsidR="003A0B70" w:rsidRDefault="003A0B70" w:rsidP="003A0B70">
            <w:pPr>
              <w:jc w:val="right"/>
              <w:rPr>
                <w:noProof/>
                <w:lang w:eastAsia="ru-RU"/>
              </w:rPr>
            </w:pP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63F14D2B" wp14:editId="3B2A4C2E">
                  <wp:simplePos x="0" y="0"/>
                  <wp:positionH relativeFrom="column">
                    <wp:posOffset>657788</wp:posOffset>
                  </wp:positionH>
                  <wp:positionV relativeFrom="paragraph">
                    <wp:posOffset>0</wp:posOffset>
                  </wp:positionV>
                  <wp:extent cx="1341120" cy="1868805"/>
                  <wp:effectExtent l="0" t="0" r="0" b="0"/>
                  <wp:wrapTight wrapText="bothSides">
                    <wp:wrapPolygon edited="0">
                      <wp:start x="3682" y="220"/>
                      <wp:lineTo x="1841" y="1321"/>
                      <wp:lineTo x="920" y="4624"/>
                      <wp:lineTo x="920" y="7046"/>
                      <wp:lineTo x="1534" y="9028"/>
                      <wp:lineTo x="9818" y="11229"/>
                      <wp:lineTo x="5830" y="11229"/>
                      <wp:lineTo x="2455" y="12330"/>
                      <wp:lineTo x="2455" y="15853"/>
                      <wp:lineTo x="2761" y="19596"/>
                      <wp:lineTo x="7977" y="21138"/>
                      <wp:lineTo x="11966" y="21358"/>
                      <wp:lineTo x="13500" y="21358"/>
                      <wp:lineTo x="18102" y="18495"/>
                      <wp:lineTo x="17795" y="11229"/>
                      <wp:lineTo x="19636" y="7706"/>
                      <wp:lineTo x="19330" y="220"/>
                      <wp:lineTo x="3682" y="220"/>
                    </wp:wrapPolygon>
                  </wp:wrapTight>
                  <wp:docPr id="11" name="Рисунок 11" descr="C:\Users\Aleksandra\Desktop\новые_авгоны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Aleksandra\Desktop\новые_авгоны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86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9" w:type="dxa"/>
            <w:gridSpan w:val="2"/>
          </w:tcPr>
          <w:tbl>
            <w:tblPr>
              <w:tblW w:w="4847" w:type="dxa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single" w:sz="4" w:space="0" w:color="FFFFFF"/>
                <w:insideV w:val="single" w:sz="4" w:space="0" w:color="FFFFF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27"/>
              <w:gridCol w:w="985"/>
              <w:gridCol w:w="1418"/>
              <w:gridCol w:w="1417"/>
            </w:tblGrid>
            <w:tr w:rsidR="003A0B70" w:rsidRPr="00FA41AF" w:rsidTr="003A0B70">
              <w:trPr>
                <w:trHeight w:val="455"/>
              </w:trPr>
              <w:tc>
                <w:tcPr>
                  <w:tcW w:w="2012" w:type="dxa"/>
                  <w:gridSpan w:val="2"/>
                  <w:shd w:val="clear" w:color="auto" w:fill="4F81BD"/>
                  <w:vAlign w:val="center"/>
                </w:tcPr>
                <w:p w:rsidR="003A0B70" w:rsidRPr="00B60EE0" w:rsidRDefault="003A0B70" w:rsidP="003A0B70">
                  <w:pPr>
                    <w:tabs>
                      <w:tab w:val="decimal" w:pos="1901"/>
                    </w:tabs>
                    <w:spacing w:after="0" w:line="240" w:lineRule="auto"/>
                    <w:jc w:val="center"/>
                    <w:rPr>
                      <w:b/>
                      <w:bCs/>
                      <w:color w:val="FFFFFF"/>
                      <w:sz w:val="16"/>
                      <w:szCs w:val="16"/>
                    </w:rPr>
                  </w:pPr>
                  <w:r w:rsidRPr="00B60EE0">
                    <w:rPr>
                      <w:b/>
                      <w:bCs/>
                      <w:color w:val="FFFFFF"/>
                      <w:sz w:val="16"/>
                      <w:szCs w:val="16"/>
                    </w:rPr>
                    <w:t>Стандартные</w:t>
                  </w:r>
                  <w:r w:rsidRPr="00B60EE0">
                    <w:rPr>
                      <w:b/>
                      <w:bCs/>
                      <w:color w:val="FFFFFF"/>
                      <w:sz w:val="16"/>
                      <w:szCs w:val="16"/>
                    </w:rPr>
                    <w:br/>
                    <w:t>контейнеры</w:t>
                  </w:r>
                </w:p>
              </w:tc>
              <w:tc>
                <w:tcPr>
                  <w:tcW w:w="1418" w:type="dxa"/>
                  <w:shd w:val="clear" w:color="auto" w:fill="4F81BD"/>
                  <w:vAlign w:val="center"/>
                </w:tcPr>
                <w:p w:rsidR="003A0B70" w:rsidRPr="00B60EE0" w:rsidRDefault="003A0B70" w:rsidP="003A0B70">
                  <w:pPr>
                    <w:spacing w:after="0" w:line="240" w:lineRule="auto"/>
                    <w:jc w:val="center"/>
                    <w:rPr>
                      <w:b/>
                      <w:bCs/>
                      <w:color w:val="FFFFFF"/>
                      <w:sz w:val="16"/>
                      <w:szCs w:val="16"/>
                    </w:rPr>
                  </w:pPr>
                  <w:r w:rsidRPr="00B60EE0">
                    <w:rPr>
                      <w:b/>
                      <w:bCs/>
                      <w:color w:val="FFFFFF"/>
                      <w:sz w:val="16"/>
                      <w:szCs w:val="16"/>
                    </w:rPr>
                    <w:t>3-х тонный Контейнер УК-3</w:t>
                  </w:r>
                </w:p>
              </w:tc>
              <w:tc>
                <w:tcPr>
                  <w:tcW w:w="1417" w:type="dxa"/>
                  <w:shd w:val="clear" w:color="auto" w:fill="4F81BD"/>
                  <w:vAlign w:val="center"/>
                </w:tcPr>
                <w:p w:rsidR="003A0B70" w:rsidRPr="00B60EE0" w:rsidRDefault="003A0B70" w:rsidP="003A0B70">
                  <w:pPr>
                    <w:spacing w:after="0" w:line="240" w:lineRule="auto"/>
                    <w:jc w:val="center"/>
                    <w:rPr>
                      <w:b/>
                      <w:bCs/>
                      <w:color w:val="FFFFFF"/>
                      <w:sz w:val="16"/>
                      <w:szCs w:val="16"/>
                    </w:rPr>
                  </w:pPr>
                  <w:r w:rsidRPr="00B60EE0">
                    <w:rPr>
                      <w:b/>
                      <w:bCs/>
                      <w:color w:val="FFFFFF"/>
                      <w:sz w:val="16"/>
                      <w:szCs w:val="16"/>
                    </w:rPr>
                    <w:t>5-и тонный Контейнер УК-5</w:t>
                  </w:r>
                </w:p>
              </w:tc>
            </w:tr>
            <w:tr w:rsidR="003A0B70" w:rsidRPr="00FA41AF" w:rsidTr="003A0B70">
              <w:tc>
                <w:tcPr>
                  <w:tcW w:w="1027" w:type="dxa"/>
                  <w:vMerge w:val="restart"/>
                  <w:shd w:val="clear" w:color="auto" w:fill="B8CCE4"/>
                  <w:vAlign w:val="center"/>
                </w:tcPr>
                <w:p w:rsidR="003A0B70" w:rsidRPr="00B60EE0" w:rsidRDefault="003A0B70" w:rsidP="003A0B70">
                  <w:pPr>
                    <w:spacing w:after="0" w:line="240" w:lineRule="auto"/>
                    <w:jc w:val="center"/>
                    <w:rPr>
                      <w:bCs/>
                      <w:color w:val="262626"/>
                      <w:sz w:val="16"/>
                      <w:szCs w:val="16"/>
                    </w:rPr>
                  </w:pPr>
                  <w:r w:rsidRPr="00B60EE0">
                    <w:rPr>
                      <w:bCs/>
                      <w:color w:val="262626"/>
                      <w:sz w:val="16"/>
                      <w:szCs w:val="16"/>
                    </w:rPr>
                    <w:t>Внешние размеры</w:t>
                  </w:r>
                </w:p>
              </w:tc>
              <w:tc>
                <w:tcPr>
                  <w:tcW w:w="985" w:type="dxa"/>
                  <w:shd w:val="clear" w:color="auto" w:fill="B8CCE4"/>
                  <w:vAlign w:val="center"/>
                </w:tcPr>
                <w:p w:rsidR="003A0B70" w:rsidRPr="00B60EE0" w:rsidRDefault="003A0B70" w:rsidP="003A0B70">
                  <w:pPr>
                    <w:spacing w:after="0" w:line="240" w:lineRule="auto"/>
                    <w:jc w:val="center"/>
                    <w:rPr>
                      <w:color w:val="262626"/>
                      <w:sz w:val="16"/>
                      <w:szCs w:val="16"/>
                    </w:rPr>
                  </w:pPr>
                  <w:r w:rsidRPr="00B60EE0">
                    <w:rPr>
                      <w:color w:val="262626"/>
                      <w:sz w:val="16"/>
                      <w:szCs w:val="16"/>
                    </w:rPr>
                    <w:t>длина</w:t>
                  </w:r>
                </w:p>
              </w:tc>
              <w:tc>
                <w:tcPr>
                  <w:tcW w:w="1418" w:type="dxa"/>
                  <w:shd w:val="clear" w:color="auto" w:fill="B8CCE4"/>
                  <w:vAlign w:val="center"/>
                </w:tcPr>
                <w:p w:rsidR="003A0B70" w:rsidRPr="00B60EE0" w:rsidRDefault="003A0B70" w:rsidP="003A0B70">
                  <w:pPr>
                    <w:spacing w:after="0" w:line="240" w:lineRule="auto"/>
                    <w:jc w:val="center"/>
                    <w:rPr>
                      <w:color w:val="262626"/>
                      <w:sz w:val="16"/>
                      <w:szCs w:val="16"/>
                    </w:rPr>
                  </w:pPr>
                  <w:r w:rsidRPr="00B60EE0">
                    <w:rPr>
                      <w:color w:val="262626"/>
                      <w:sz w:val="16"/>
                      <w:szCs w:val="16"/>
                    </w:rPr>
                    <w:t>2,100 м</w:t>
                  </w:r>
                </w:p>
              </w:tc>
              <w:tc>
                <w:tcPr>
                  <w:tcW w:w="1417" w:type="dxa"/>
                  <w:shd w:val="clear" w:color="auto" w:fill="B8CCE4"/>
                  <w:vAlign w:val="center"/>
                </w:tcPr>
                <w:p w:rsidR="003A0B70" w:rsidRPr="00B60EE0" w:rsidRDefault="003A0B70" w:rsidP="003A0B70">
                  <w:pPr>
                    <w:spacing w:after="0" w:line="240" w:lineRule="auto"/>
                    <w:jc w:val="center"/>
                    <w:rPr>
                      <w:color w:val="262626"/>
                      <w:sz w:val="16"/>
                      <w:szCs w:val="16"/>
                    </w:rPr>
                  </w:pPr>
                  <w:r w:rsidRPr="00B60EE0">
                    <w:rPr>
                      <w:color w:val="262626"/>
                      <w:sz w:val="16"/>
                      <w:szCs w:val="16"/>
                    </w:rPr>
                    <w:t>2,650 м</w:t>
                  </w:r>
                </w:p>
              </w:tc>
            </w:tr>
            <w:tr w:rsidR="003A0B70" w:rsidRPr="00FA41AF" w:rsidTr="003A0B70">
              <w:tc>
                <w:tcPr>
                  <w:tcW w:w="1027" w:type="dxa"/>
                  <w:vMerge/>
                  <w:shd w:val="clear" w:color="auto" w:fill="B8CCE4"/>
                  <w:vAlign w:val="center"/>
                </w:tcPr>
                <w:p w:rsidR="003A0B70" w:rsidRPr="00B60EE0" w:rsidRDefault="003A0B70" w:rsidP="003A0B70">
                  <w:pPr>
                    <w:spacing w:after="0" w:line="240" w:lineRule="auto"/>
                    <w:jc w:val="center"/>
                    <w:rPr>
                      <w:bCs/>
                      <w:color w:val="262626"/>
                      <w:sz w:val="16"/>
                      <w:szCs w:val="16"/>
                    </w:rPr>
                  </w:pPr>
                </w:p>
              </w:tc>
              <w:tc>
                <w:tcPr>
                  <w:tcW w:w="985" w:type="dxa"/>
                  <w:tcBorders>
                    <w:bottom w:val="single" w:sz="4" w:space="0" w:color="FFFFFF"/>
                  </w:tcBorders>
                  <w:shd w:val="clear" w:color="auto" w:fill="D3DFEE"/>
                  <w:vAlign w:val="center"/>
                </w:tcPr>
                <w:p w:rsidR="003A0B70" w:rsidRPr="00B60EE0" w:rsidRDefault="003A0B70" w:rsidP="003A0B70">
                  <w:pPr>
                    <w:spacing w:after="0" w:line="240" w:lineRule="auto"/>
                    <w:jc w:val="center"/>
                    <w:rPr>
                      <w:color w:val="262626"/>
                      <w:sz w:val="16"/>
                      <w:szCs w:val="16"/>
                    </w:rPr>
                  </w:pPr>
                  <w:r w:rsidRPr="00B60EE0">
                    <w:rPr>
                      <w:color w:val="262626"/>
                      <w:sz w:val="16"/>
                      <w:szCs w:val="16"/>
                    </w:rPr>
                    <w:t>ширина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FFFFFF"/>
                  </w:tcBorders>
                  <w:shd w:val="clear" w:color="auto" w:fill="D3DFEE"/>
                  <w:vAlign w:val="center"/>
                </w:tcPr>
                <w:p w:rsidR="003A0B70" w:rsidRPr="00B60EE0" w:rsidRDefault="003A0B70" w:rsidP="003A0B70">
                  <w:pPr>
                    <w:spacing w:after="0" w:line="240" w:lineRule="auto"/>
                    <w:jc w:val="center"/>
                    <w:rPr>
                      <w:color w:val="262626"/>
                      <w:sz w:val="16"/>
                      <w:szCs w:val="16"/>
                    </w:rPr>
                  </w:pPr>
                  <w:r w:rsidRPr="00B60EE0">
                    <w:rPr>
                      <w:color w:val="262626"/>
                      <w:sz w:val="16"/>
                      <w:szCs w:val="16"/>
                    </w:rPr>
                    <w:t>1,325 м</w:t>
                  </w:r>
                </w:p>
              </w:tc>
              <w:tc>
                <w:tcPr>
                  <w:tcW w:w="1417" w:type="dxa"/>
                  <w:tcBorders>
                    <w:bottom w:val="single" w:sz="4" w:space="0" w:color="FFFFFF"/>
                  </w:tcBorders>
                  <w:shd w:val="clear" w:color="auto" w:fill="D3DFEE"/>
                  <w:vAlign w:val="center"/>
                </w:tcPr>
                <w:p w:rsidR="003A0B70" w:rsidRPr="00B60EE0" w:rsidRDefault="003A0B70" w:rsidP="003A0B70">
                  <w:pPr>
                    <w:spacing w:after="0" w:line="240" w:lineRule="auto"/>
                    <w:jc w:val="center"/>
                    <w:rPr>
                      <w:color w:val="262626"/>
                      <w:sz w:val="16"/>
                      <w:szCs w:val="16"/>
                    </w:rPr>
                  </w:pPr>
                  <w:r w:rsidRPr="00B60EE0">
                    <w:rPr>
                      <w:color w:val="262626"/>
                      <w:sz w:val="16"/>
                      <w:szCs w:val="16"/>
                    </w:rPr>
                    <w:t>2,100 м</w:t>
                  </w:r>
                </w:p>
              </w:tc>
            </w:tr>
            <w:tr w:rsidR="003A0B70" w:rsidRPr="00FA41AF" w:rsidTr="003A0B70">
              <w:tc>
                <w:tcPr>
                  <w:tcW w:w="1027" w:type="dxa"/>
                  <w:vMerge/>
                  <w:shd w:val="clear" w:color="auto" w:fill="B8CCE4"/>
                  <w:vAlign w:val="center"/>
                </w:tcPr>
                <w:p w:rsidR="003A0B70" w:rsidRPr="00B60EE0" w:rsidRDefault="003A0B70" w:rsidP="003A0B70">
                  <w:pPr>
                    <w:spacing w:after="0" w:line="240" w:lineRule="auto"/>
                    <w:jc w:val="center"/>
                    <w:rPr>
                      <w:bCs/>
                      <w:color w:val="262626"/>
                      <w:sz w:val="16"/>
                      <w:szCs w:val="16"/>
                    </w:rPr>
                  </w:pPr>
                </w:p>
              </w:tc>
              <w:tc>
                <w:tcPr>
                  <w:tcW w:w="985" w:type="dxa"/>
                  <w:shd w:val="clear" w:color="auto" w:fill="B8CCE4"/>
                  <w:vAlign w:val="center"/>
                </w:tcPr>
                <w:p w:rsidR="003A0B70" w:rsidRPr="00B60EE0" w:rsidRDefault="003A0B70" w:rsidP="003A0B70">
                  <w:pPr>
                    <w:spacing w:after="0" w:line="240" w:lineRule="auto"/>
                    <w:jc w:val="center"/>
                    <w:rPr>
                      <w:color w:val="262626"/>
                      <w:sz w:val="16"/>
                      <w:szCs w:val="16"/>
                    </w:rPr>
                  </w:pPr>
                  <w:r w:rsidRPr="00B60EE0">
                    <w:rPr>
                      <w:color w:val="262626"/>
                      <w:sz w:val="16"/>
                      <w:szCs w:val="16"/>
                    </w:rPr>
                    <w:t>высота</w:t>
                  </w:r>
                </w:p>
              </w:tc>
              <w:tc>
                <w:tcPr>
                  <w:tcW w:w="1418" w:type="dxa"/>
                  <w:shd w:val="clear" w:color="auto" w:fill="B8CCE4"/>
                  <w:vAlign w:val="center"/>
                </w:tcPr>
                <w:p w:rsidR="003A0B70" w:rsidRPr="00B60EE0" w:rsidRDefault="003A0B70" w:rsidP="003A0B70">
                  <w:pPr>
                    <w:spacing w:after="0" w:line="240" w:lineRule="auto"/>
                    <w:jc w:val="center"/>
                    <w:rPr>
                      <w:color w:val="262626"/>
                      <w:sz w:val="16"/>
                      <w:szCs w:val="16"/>
                    </w:rPr>
                  </w:pPr>
                  <w:r w:rsidRPr="00B60EE0">
                    <w:rPr>
                      <w:color w:val="262626"/>
                      <w:sz w:val="16"/>
                      <w:szCs w:val="16"/>
                    </w:rPr>
                    <w:t>2,400 м</w:t>
                  </w:r>
                </w:p>
              </w:tc>
              <w:tc>
                <w:tcPr>
                  <w:tcW w:w="1417" w:type="dxa"/>
                  <w:shd w:val="clear" w:color="auto" w:fill="B8CCE4"/>
                  <w:vAlign w:val="center"/>
                </w:tcPr>
                <w:p w:rsidR="003A0B70" w:rsidRPr="00B60EE0" w:rsidRDefault="003A0B70" w:rsidP="003A0B70">
                  <w:pPr>
                    <w:spacing w:after="0" w:line="240" w:lineRule="auto"/>
                    <w:jc w:val="center"/>
                    <w:rPr>
                      <w:color w:val="262626"/>
                      <w:sz w:val="16"/>
                      <w:szCs w:val="16"/>
                    </w:rPr>
                  </w:pPr>
                  <w:r w:rsidRPr="00B60EE0">
                    <w:rPr>
                      <w:color w:val="262626"/>
                      <w:sz w:val="16"/>
                      <w:szCs w:val="16"/>
                    </w:rPr>
                    <w:t>2,400 м</w:t>
                  </w:r>
                </w:p>
              </w:tc>
            </w:tr>
            <w:tr w:rsidR="003A0B70" w:rsidRPr="00FA41AF" w:rsidTr="003A0B70">
              <w:tc>
                <w:tcPr>
                  <w:tcW w:w="1027" w:type="dxa"/>
                  <w:vMerge w:val="restart"/>
                  <w:shd w:val="clear" w:color="auto" w:fill="B8CCE4"/>
                  <w:vAlign w:val="center"/>
                </w:tcPr>
                <w:p w:rsidR="003A0B70" w:rsidRPr="00B60EE0" w:rsidRDefault="003A0B70" w:rsidP="003A0B70">
                  <w:pPr>
                    <w:spacing w:after="0" w:line="240" w:lineRule="auto"/>
                    <w:jc w:val="center"/>
                    <w:rPr>
                      <w:bCs/>
                      <w:color w:val="262626"/>
                      <w:sz w:val="16"/>
                      <w:szCs w:val="16"/>
                    </w:rPr>
                  </w:pPr>
                  <w:r w:rsidRPr="00B60EE0">
                    <w:rPr>
                      <w:bCs/>
                      <w:color w:val="262626"/>
                      <w:sz w:val="16"/>
                      <w:szCs w:val="16"/>
                    </w:rPr>
                    <w:t>Внутренние размеры</w:t>
                  </w:r>
                </w:p>
              </w:tc>
              <w:tc>
                <w:tcPr>
                  <w:tcW w:w="985" w:type="dxa"/>
                  <w:tcBorders>
                    <w:bottom w:val="single" w:sz="4" w:space="0" w:color="FFFFFF"/>
                  </w:tcBorders>
                  <w:shd w:val="clear" w:color="auto" w:fill="D3DFEE"/>
                  <w:vAlign w:val="center"/>
                </w:tcPr>
                <w:p w:rsidR="003A0B70" w:rsidRPr="00B60EE0" w:rsidRDefault="003A0B70" w:rsidP="003A0B70">
                  <w:pPr>
                    <w:spacing w:after="0" w:line="240" w:lineRule="auto"/>
                    <w:jc w:val="center"/>
                    <w:rPr>
                      <w:color w:val="262626"/>
                      <w:sz w:val="16"/>
                      <w:szCs w:val="16"/>
                    </w:rPr>
                  </w:pPr>
                  <w:r w:rsidRPr="00B60EE0">
                    <w:rPr>
                      <w:color w:val="262626"/>
                      <w:sz w:val="16"/>
                      <w:szCs w:val="16"/>
                    </w:rPr>
                    <w:t>длина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FFFFFF"/>
                  </w:tcBorders>
                  <w:shd w:val="clear" w:color="auto" w:fill="D3DFEE"/>
                  <w:vAlign w:val="center"/>
                </w:tcPr>
                <w:p w:rsidR="003A0B70" w:rsidRPr="00B60EE0" w:rsidRDefault="003A0B70" w:rsidP="003A0B70">
                  <w:pPr>
                    <w:spacing w:after="0" w:line="240" w:lineRule="auto"/>
                    <w:jc w:val="center"/>
                    <w:rPr>
                      <w:color w:val="262626"/>
                      <w:sz w:val="16"/>
                      <w:szCs w:val="16"/>
                    </w:rPr>
                  </w:pPr>
                  <w:r w:rsidRPr="00B60EE0">
                    <w:rPr>
                      <w:color w:val="262626"/>
                      <w:sz w:val="16"/>
                      <w:szCs w:val="16"/>
                    </w:rPr>
                    <w:t>1,980 м</w:t>
                  </w:r>
                </w:p>
              </w:tc>
              <w:tc>
                <w:tcPr>
                  <w:tcW w:w="1417" w:type="dxa"/>
                  <w:tcBorders>
                    <w:bottom w:val="single" w:sz="4" w:space="0" w:color="FFFFFF"/>
                  </w:tcBorders>
                  <w:shd w:val="clear" w:color="auto" w:fill="D3DFEE"/>
                  <w:vAlign w:val="center"/>
                </w:tcPr>
                <w:p w:rsidR="003A0B70" w:rsidRPr="00B60EE0" w:rsidRDefault="003A0B70" w:rsidP="003A0B70">
                  <w:pPr>
                    <w:spacing w:after="0" w:line="240" w:lineRule="auto"/>
                    <w:jc w:val="center"/>
                    <w:rPr>
                      <w:color w:val="262626"/>
                      <w:sz w:val="16"/>
                      <w:szCs w:val="16"/>
                    </w:rPr>
                  </w:pPr>
                  <w:r w:rsidRPr="00B60EE0">
                    <w:rPr>
                      <w:color w:val="262626"/>
                      <w:sz w:val="16"/>
                      <w:szCs w:val="16"/>
                    </w:rPr>
                    <w:t>2,504 м</w:t>
                  </w:r>
                </w:p>
              </w:tc>
            </w:tr>
            <w:tr w:rsidR="003A0B70" w:rsidRPr="00FA41AF" w:rsidTr="003A0B70">
              <w:tc>
                <w:tcPr>
                  <w:tcW w:w="1027" w:type="dxa"/>
                  <w:vMerge/>
                  <w:shd w:val="clear" w:color="auto" w:fill="B8CCE4"/>
                  <w:vAlign w:val="center"/>
                </w:tcPr>
                <w:p w:rsidR="003A0B70" w:rsidRPr="00B60EE0" w:rsidRDefault="003A0B70" w:rsidP="003A0B70">
                  <w:pPr>
                    <w:spacing w:after="0" w:line="240" w:lineRule="auto"/>
                    <w:jc w:val="center"/>
                    <w:rPr>
                      <w:bCs/>
                      <w:color w:val="262626"/>
                      <w:sz w:val="16"/>
                      <w:szCs w:val="16"/>
                    </w:rPr>
                  </w:pPr>
                </w:p>
              </w:tc>
              <w:tc>
                <w:tcPr>
                  <w:tcW w:w="985" w:type="dxa"/>
                  <w:shd w:val="clear" w:color="auto" w:fill="B8CCE4"/>
                  <w:vAlign w:val="center"/>
                </w:tcPr>
                <w:p w:rsidR="003A0B70" w:rsidRPr="00B60EE0" w:rsidRDefault="003A0B70" w:rsidP="003A0B70">
                  <w:pPr>
                    <w:spacing w:after="0" w:line="240" w:lineRule="auto"/>
                    <w:jc w:val="center"/>
                    <w:rPr>
                      <w:color w:val="262626"/>
                      <w:sz w:val="16"/>
                      <w:szCs w:val="16"/>
                    </w:rPr>
                  </w:pPr>
                  <w:r w:rsidRPr="00B60EE0">
                    <w:rPr>
                      <w:color w:val="262626"/>
                      <w:sz w:val="16"/>
                      <w:szCs w:val="16"/>
                    </w:rPr>
                    <w:t>ширина</w:t>
                  </w:r>
                </w:p>
              </w:tc>
              <w:tc>
                <w:tcPr>
                  <w:tcW w:w="1418" w:type="dxa"/>
                  <w:shd w:val="clear" w:color="auto" w:fill="B8CCE4"/>
                  <w:vAlign w:val="center"/>
                </w:tcPr>
                <w:p w:rsidR="003A0B70" w:rsidRPr="00B60EE0" w:rsidRDefault="003A0B70" w:rsidP="003A0B70">
                  <w:pPr>
                    <w:spacing w:after="0" w:line="240" w:lineRule="auto"/>
                    <w:jc w:val="center"/>
                    <w:rPr>
                      <w:color w:val="262626"/>
                      <w:sz w:val="16"/>
                      <w:szCs w:val="16"/>
                    </w:rPr>
                  </w:pPr>
                  <w:r w:rsidRPr="00B60EE0">
                    <w:rPr>
                      <w:color w:val="262626"/>
                      <w:sz w:val="16"/>
                      <w:szCs w:val="16"/>
                    </w:rPr>
                    <w:t>1,225 м</w:t>
                  </w:r>
                </w:p>
              </w:tc>
              <w:tc>
                <w:tcPr>
                  <w:tcW w:w="1417" w:type="dxa"/>
                  <w:shd w:val="clear" w:color="auto" w:fill="B8CCE4"/>
                  <w:vAlign w:val="center"/>
                </w:tcPr>
                <w:p w:rsidR="003A0B70" w:rsidRPr="00B60EE0" w:rsidRDefault="003A0B70" w:rsidP="003A0B70">
                  <w:pPr>
                    <w:spacing w:after="0" w:line="240" w:lineRule="auto"/>
                    <w:jc w:val="center"/>
                    <w:rPr>
                      <w:color w:val="262626"/>
                      <w:sz w:val="16"/>
                      <w:szCs w:val="16"/>
                    </w:rPr>
                  </w:pPr>
                  <w:r w:rsidRPr="00B60EE0">
                    <w:rPr>
                      <w:color w:val="262626"/>
                      <w:sz w:val="16"/>
                      <w:szCs w:val="16"/>
                    </w:rPr>
                    <w:t>1,950 м</w:t>
                  </w:r>
                </w:p>
              </w:tc>
            </w:tr>
            <w:tr w:rsidR="003A0B70" w:rsidRPr="00FA41AF" w:rsidTr="003A0B70">
              <w:tc>
                <w:tcPr>
                  <w:tcW w:w="1027" w:type="dxa"/>
                  <w:vMerge/>
                  <w:shd w:val="clear" w:color="auto" w:fill="B8CCE4"/>
                  <w:vAlign w:val="center"/>
                </w:tcPr>
                <w:p w:rsidR="003A0B70" w:rsidRPr="00B60EE0" w:rsidRDefault="003A0B70" w:rsidP="003A0B70">
                  <w:pPr>
                    <w:spacing w:after="0" w:line="240" w:lineRule="auto"/>
                    <w:jc w:val="center"/>
                    <w:rPr>
                      <w:bCs/>
                      <w:color w:val="262626"/>
                      <w:sz w:val="16"/>
                      <w:szCs w:val="16"/>
                    </w:rPr>
                  </w:pPr>
                </w:p>
              </w:tc>
              <w:tc>
                <w:tcPr>
                  <w:tcW w:w="985" w:type="dxa"/>
                  <w:tcBorders>
                    <w:bottom w:val="single" w:sz="4" w:space="0" w:color="FFFFFF"/>
                  </w:tcBorders>
                  <w:shd w:val="clear" w:color="auto" w:fill="D3DFEE"/>
                  <w:vAlign w:val="center"/>
                </w:tcPr>
                <w:p w:rsidR="003A0B70" w:rsidRPr="00B60EE0" w:rsidRDefault="003A0B70" w:rsidP="003A0B70">
                  <w:pPr>
                    <w:spacing w:after="0" w:line="240" w:lineRule="auto"/>
                    <w:jc w:val="center"/>
                    <w:rPr>
                      <w:color w:val="262626"/>
                      <w:sz w:val="16"/>
                      <w:szCs w:val="16"/>
                    </w:rPr>
                  </w:pPr>
                  <w:r w:rsidRPr="00B60EE0">
                    <w:rPr>
                      <w:color w:val="262626"/>
                      <w:sz w:val="16"/>
                      <w:szCs w:val="16"/>
                    </w:rPr>
                    <w:t>высота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FFFFFF"/>
                  </w:tcBorders>
                  <w:shd w:val="clear" w:color="auto" w:fill="D3DFEE"/>
                  <w:vAlign w:val="center"/>
                </w:tcPr>
                <w:p w:rsidR="003A0B70" w:rsidRPr="00B60EE0" w:rsidRDefault="003A0B70" w:rsidP="003A0B70">
                  <w:pPr>
                    <w:spacing w:after="0" w:line="240" w:lineRule="auto"/>
                    <w:jc w:val="center"/>
                    <w:rPr>
                      <w:color w:val="262626"/>
                      <w:sz w:val="16"/>
                      <w:szCs w:val="16"/>
                    </w:rPr>
                  </w:pPr>
                  <w:r w:rsidRPr="00B60EE0">
                    <w:rPr>
                      <w:color w:val="262626"/>
                      <w:sz w:val="16"/>
                      <w:szCs w:val="16"/>
                    </w:rPr>
                    <w:t>2,128 м</w:t>
                  </w:r>
                </w:p>
              </w:tc>
              <w:tc>
                <w:tcPr>
                  <w:tcW w:w="1417" w:type="dxa"/>
                  <w:tcBorders>
                    <w:bottom w:val="single" w:sz="4" w:space="0" w:color="FFFFFF"/>
                  </w:tcBorders>
                  <w:shd w:val="clear" w:color="auto" w:fill="D3DFEE"/>
                  <w:vAlign w:val="center"/>
                </w:tcPr>
                <w:p w:rsidR="003A0B70" w:rsidRPr="00B60EE0" w:rsidRDefault="003A0B70" w:rsidP="003A0B70">
                  <w:pPr>
                    <w:spacing w:after="0" w:line="240" w:lineRule="auto"/>
                    <w:jc w:val="center"/>
                    <w:rPr>
                      <w:color w:val="262626"/>
                      <w:sz w:val="16"/>
                      <w:szCs w:val="16"/>
                    </w:rPr>
                  </w:pPr>
                  <w:r w:rsidRPr="00B60EE0">
                    <w:rPr>
                      <w:color w:val="262626"/>
                      <w:sz w:val="16"/>
                      <w:szCs w:val="16"/>
                    </w:rPr>
                    <w:t>2,128 м</w:t>
                  </w:r>
                </w:p>
              </w:tc>
            </w:tr>
            <w:tr w:rsidR="003A0B70" w:rsidRPr="00FA41AF" w:rsidTr="003A0B70">
              <w:tc>
                <w:tcPr>
                  <w:tcW w:w="1027" w:type="dxa"/>
                  <w:vMerge w:val="restart"/>
                  <w:shd w:val="clear" w:color="auto" w:fill="B8CCE4"/>
                  <w:vAlign w:val="center"/>
                </w:tcPr>
                <w:p w:rsidR="003A0B70" w:rsidRPr="00B60EE0" w:rsidRDefault="003A0B70" w:rsidP="003A0B70">
                  <w:pPr>
                    <w:spacing w:after="0" w:line="240" w:lineRule="auto"/>
                    <w:jc w:val="center"/>
                    <w:rPr>
                      <w:bCs/>
                      <w:color w:val="262626"/>
                      <w:sz w:val="16"/>
                      <w:szCs w:val="16"/>
                    </w:rPr>
                  </w:pPr>
                  <w:r w:rsidRPr="00B60EE0">
                    <w:rPr>
                      <w:bCs/>
                      <w:color w:val="262626"/>
                      <w:sz w:val="16"/>
                      <w:szCs w:val="16"/>
                    </w:rPr>
                    <w:t>Дверной проём</w:t>
                  </w:r>
                </w:p>
              </w:tc>
              <w:tc>
                <w:tcPr>
                  <w:tcW w:w="985" w:type="dxa"/>
                  <w:shd w:val="clear" w:color="auto" w:fill="B8CCE4"/>
                  <w:vAlign w:val="center"/>
                </w:tcPr>
                <w:p w:rsidR="003A0B70" w:rsidRPr="00B60EE0" w:rsidRDefault="003A0B70" w:rsidP="003A0B70">
                  <w:pPr>
                    <w:spacing w:after="0" w:line="240" w:lineRule="auto"/>
                    <w:jc w:val="center"/>
                    <w:rPr>
                      <w:color w:val="262626"/>
                      <w:sz w:val="16"/>
                      <w:szCs w:val="16"/>
                    </w:rPr>
                  </w:pPr>
                  <w:r w:rsidRPr="00B60EE0">
                    <w:rPr>
                      <w:color w:val="262626"/>
                      <w:sz w:val="16"/>
                      <w:szCs w:val="16"/>
                    </w:rPr>
                    <w:t>ширина</w:t>
                  </w:r>
                </w:p>
              </w:tc>
              <w:tc>
                <w:tcPr>
                  <w:tcW w:w="1418" w:type="dxa"/>
                  <w:shd w:val="clear" w:color="auto" w:fill="B8CCE4"/>
                  <w:vAlign w:val="center"/>
                </w:tcPr>
                <w:p w:rsidR="003A0B70" w:rsidRPr="00B60EE0" w:rsidRDefault="003A0B70" w:rsidP="003A0B70">
                  <w:pPr>
                    <w:spacing w:after="0" w:line="240" w:lineRule="auto"/>
                    <w:jc w:val="center"/>
                    <w:rPr>
                      <w:color w:val="262626"/>
                      <w:sz w:val="16"/>
                      <w:szCs w:val="16"/>
                    </w:rPr>
                  </w:pPr>
                  <w:r w:rsidRPr="00B60EE0">
                    <w:rPr>
                      <w:color w:val="262626"/>
                      <w:sz w:val="16"/>
                      <w:szCs w:val="16"/>
                    </w:rPr>
                    <w:t>1,225 м</w:t>
                  </w:r>
                </w:p>
              </w:tc>
              <w:tc>
                <w:tcPr>
                  <w:tcW w:w="1417" w:type="dxa"/>
                  <w:shd w:val="clear" w:color="auto" w:fill="B8CCE4"/>
                  <w:vAlign w:val="center"/>
                </w:tcPr>
                <w:p w:rsidR="003A0B70" w:rsidRPr="00B60EE0" w:rsidRDefault="003A0B70" w:rsidP="003A0B70">
                  <w:pPr>
                    <w:spacing w:after="0" w:line="240" w:lineRule="auto"/>
                    <w:jc w:val="center"/>
                    <w:rPr>
                      <w:color w:val="262626"/>
                      <w:sz w:val="16"/>
                      <w:szCs w:val="16"/>
                    </w:rPr>
                  </w:pPr>
                  <w:r w:rsidRPr="00B60EE0">
                    <w:rPr>
                      <w:color w:val="262626"/>
                      <w:sz w:val="16"/>
                      <w:szCs w:val="16"/>
                    </w:rPr>
                    <w:t>1,950 м</w:t>
                  </w:r>
                </w:p>
              </w:tc>
            </w:tr>
            <w:tr w:rsidR="003A0B70" w:rsidRPr="00FA41AF" w:rsidTr="003A0B70">
              <w:tc>
                <w:tcPr>
                  <w:tcW w:w="1027" w:type="dxa"/>
                  <w:vMerge/>
                  <w:tcBorders>
                    <w:bottom w:val="single" w:sz="4" w:space="0" w:color="FFFFFF"/>
                  </w:tcBorders>
                  <w:shd w:val="clear" w:color="auto" w:fill="B8CCE4"/>
                  <w:vAlign w:val="center"/>
                </w:tcPr>
                <w:p w:rsidR="003A0B70" w:rsidRPr="00B60EE0" w:rsidRDefault="003A0B70" w:rsidP="003A0B70">
                  <w:pPr>
                    <w:spacing w:after="0" w:line="240" w:lineRule="auto"/>
                    <w:jc w:val="center"/>
                    <w:rPr>
                      <w:b/>
                      <w:bCs/>
                      <w:color w:val="262626"/>
                      <w:sz w:val="16"/>
                      <w:szCs w:val="16"/>
                    </w:rPr>
                  </w:pPr>
                </w:p>
              </w:tc>
              <w:tc>
                <w:tcPr>
                  <w:tcW w:w="985" w:type="dxa"/>
                  <w:tcBorders>
                    <w:bottom w:val="single" w:sz="4" w:space="0" w:color="FFFFFF"/>
                  </w:tcBorders>
                  <w:shd w:val="clear" w:color="auto" w:fill="D3DFEE"/>
                  <w:vAlign w:val="center"/>
                </w:tcPr>
                <w:p w:rsidR="003A0B70" w:rsidRPr="00B60EE0" w:rsidRDefault="003A0B70" w:rsidP="003A0B70">
                  <w:pPr>
                    <w:spacing w:after="0" w:line="240" w:lineRule="auto"/>
                    <w:jc w:val="center"/>
                    <w:rPr>
                      <w:color w:val="262626"/>
                      <w:sz w:val="16"/>
                      <w:szCs w:val="16"/>
                    </w:rPr>
                  </w:pPr>
                  <w:r w:rsidRPr="00B60EE0">
                    <w:rPr>
                      <w:color w:val="262626"/>
                      <w:sz w:val="16"/>
                      <w:szCs w:val="16"/>
                    </w:rPr>
                    <w:t>высота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FFFFFF"/>
                  </w:tcBorders>
                  <w:shd w:val="clear" w:color="auto" w:fill="D3DFEE"/>
                  <w:vAlign w:val="center"/>
                </w:tcPr>
                <w:p w:rsidR="003A0B70" w:rsidRPr="00B60EE0" w:rsidRDefault="003A0B70" w:rsidP="003A0B70">
                  <w:pPr>
                    <w:spacing w:after="0" w:line="240" w:lineRule="auto"/>
                    <w:jc w:val="center"/>
                    <w:rPr>
                      <w:color w:val="262626"/>
                      <w:sz w:val="16"/>
                      <w:szCs w:val="16"/>
                    </w:rPr>
                  </w:pPr>
                  <w:r w:rsidRPr="00B60EE0">
                    <w:rPr>
                      <w:color w:val="262626"/>
                      <w:sz w:val="16"/>
                      <w:szCs w:val="16"/>
                    </w:rPr>
                    <w:t>2,090 м</w:t>
                  </w:r>
                </w:p>
              </w:tc>
              <w:tc>
                <w:tcPr>
                  <w:tcW w:w="1417" w:type="dxa"/>
                  <w:tcBorders>
                    <w:bottom w:val="single" w:sz="4" w:space="0" w:color="FFFFFF"/>
                  </w:tcBorders>
                  <w:shd w:val="clear" w:color="auto" w:fill="D3DFEE"/>
                  <w:vAlign w:val="center"/>
                </w:tcPr>
                <w:p w:rsidR="003A0B70" w:rsidRPr="00B60EE0" w:rsidRDefault="003A0B70" w:rsidP="003A0B70">
                  <w:pPr>
                    <w:spacing w:after="0" w:line="240" w:lineRule="auto"/>
                    <w:jc w:val="center"/>
                    <w:rPr>
                      <w:color w:val="262626"/>
                      <w:sz w:val="16"/>
                      <w:szCs w:val="16"/>
                    </w:rPr>
                  </w:pPr>
                  <w:r w:rsidRPr="00B60EE0">
                    <w:rPr>
                      <w:color w:val="262626"/>
                      <w:sz w:val="16"/>
                      <w:szCs w:val="16"/>
                    </w:rPr>
                    <w:t>2,100 м</w:t>
                  </w:r>
                </w:p>
              </w:tc>
            </w:tr>
            <w:tr w:rsidR="003A0B70" w:rsidRPr="00FA41AF" w:rsidTr="003A0B70">
              <w:tc>
                <w:tcPr>
                  <w:tcW w:w="2012" w:type="dxa"/>
                  <w:gridSpan w:val="2"/>
                  <w:shd w:val="clear" w:color="auto" w:fill="B8CCE4"/>
                  <w:vAlign w:val="center"/>
                </w:tcPr>
                <w:p w:rsidR="003A0B70" w:rsidRPr="00B60EE0" w:rsidRDefault="003A0B70" w:rsidP="003A0B70">
                  <w:pPr>
                    <w:spacing w:after="0" w:line="240" w:lineRule="auto"/>
                    <w:jc w:val="center"/>
                    <w:rPr>
                      <w:bCs/>
                      <w:color w:val="262626"/>
                      <w:sz w:val="16"/>
                      <w:szCs w:val="16"/>
                    </w:rPr>
                  </w:pPr>
                  <w:r w:rsidRPr="00B60EE0">
                    <w:rPr>
                      <w:bCs/>
                      <w:color w:val="262626"/>
                      <w:sz w:val="16"/>
                      <w:szCs w:val="16"/>
                    </w:rPr>
                    <w:t>Внутренний объем</w:t>
                  </w:r>
                </w:p>
              </w:tc>
              <w:tc>
                <w:tcPr>
                  <w:tcW w:w="1418" w:type="dxa"/>
                  <w:shd w:val="clear" w:color="auto" w:fill="B8CCE4"/>
                  <w:vAlign w:val="center"/>
                </w:tcPr>
                <w:p w:rsidR="003A0B70" w:rsidRPr="00B60EE0" w:rsidRDefault="003A0B70" w:rsidP="003A0B70">
                  <w:pPr>
                    <w:spacing w:after="0" w:line="240" w:lineRule="auto"/>
                    <w:jc w:val="center"/>
                    <w:rPr>
                      <w:color w:val="262626"/>
                      <w:sz w:val="16"/>
                      <w:szCs w:val="16"/>
                    </w:rPr>
                  </w:pPr>
                  <w:r w:rsidRPr="00B60EE0">
                    <w:rPr>
                      <w:color w:val="262626"/>
                      <w:sz w:val="16"/>
                      <w:szCs w:val="16"/>
                    </w:rPr>
                    <w:t>5,16 м3</w:t>
                  </w:r>
                </w:p>
              </w:tc>
              <w:tc>
                <w:tcPr>
                  <w:tcW w:w="1417" w:type="dxa"/>
                  <w:shd w:val="clear" w:color="auto" w:fill="B8CCE4"/>
                  <w:vAlign w:val="center"/>
                </w:tcPr>
                <w:p w:rsidR="003A0B70" w:rsidRPr="00B60EE0" w:rsidRDefault="003A0B70" w:rsidP="003A0B70">
                  <w:pPr>
                    <w:spacing w:after="0" w:line="240" w:lineRule="auto"/>
                    <w:jc w:val="center"/>
                    <w:rPr>
                      <w:color w:val="262626"/>
                      <w:sz w:val="16"/>
                      <w:szCs w:val="16"/>
                    </w:rPr>
                  </w:pPr>
                  <w:r w:rsidRPr="00B60EE0">
                    <w:rPr>
                      <w:color w:val="262626"/>
                      <w:sz w:val="16"/>
                      <w:szCs w:val="16"/>
                    </w:rPr>
                    <w:t>10,40 м3</w:t>
                  </w:r>
                </w:p>
              </w:tc>
            </w:tr>
            <w:tr w:rsidR="003A0B70" w:rsidRPr="00FA41AF" w:rsidTr="003A0B70">
              <w:tc>
                <w:tcPr>
                  <w:tcW w:w="2012" w:type="dxa"/>
                  <w:gridSpan w:val="2"/>
                  <w:shd w:val="clear" w:color="auto" w:fill="B8CCE4"/>
                  <w:vAlign w:val="center"/>
                </w:tcPr>
                <w:p w:rsidR="003A0B70" w:rsidRPr="00B60EE0" w:rsidRDefault="003A0B70" w:rsidP="003A0B70">
                  <w:pPr>
                    <w:spacing w:after="0" w:line="240" w:lineRule="auto"/>
                    <w:jc w:val="center"/>
                    <w:rPr>
                      <w:bCs/>
                      <w:color w:val="262626"/>
                      <w:sz w:val="16"/>
                      <w:szCs w:val="16"/>
                    </w:rPr>
                  </w:pPr>
                  <w:r w:rsidRPr="00B60EE0">
                    <w:rPr>
                      <w:bCs/>
                      <w:color w:val="262626"/>
                      <w:sz w:val="16"/>
                      <w:szCs w:val="16"/>
                    </w:rPr>
                    <w:t>Вес груза</w:t>
                  </w:r>
                </w:p>
              </w:tc>
              <w:tc>
                <w:tcPr>
                  <w:tcW w:w="1418" w:type="dxa"/>
                  <w:tcBorders>
                    <w:bottom w:val="single" w:sz="4" w:space="0" w:color="FFFFFF"/>
                  </w:tcBorders>
                  <w:shd w:val="clear" w:color="auto" w:fill="D3DFEE"/>
                  <w:vAlign w:val="center"/>
                </w:tcPr>
                <w:p w:rsidR="003A0B70" w:rsidRPr="00B60EE0" w:rsidRDefault="003A0B70" w:rsidP="003A0B70">
                  <w:pPr>
                    <w:spacing w:after="0" w:line="240" w:lineRule="auto"/>
                    <w:jc w:val="center"/>
                    <w:rPr>
                      <w:color w:val="262626"/>
                      <w:sz w:val="16"/>
                      <w:szCs w:val="16"/>
                    </w:rPr>
                  </w:pPr>
                  <w:r w:rsidRPr="00B60EE0">
                    <w:rPr>
                      <w:color w:val="262626"/>
                      <w:sz w:val="16"/>
                      <w:szCs w:val="16"/>
                    </w:rPr>
                    <w:t>2400 кг</w:t>
                  </w:r>
                </w:p>
              </w:tc>
              <w:tc>
                <w:tcPr>
                  <w:tcW w:w="1417" w:type="dxa"/>
                  <w:tcBorders>
                    <w:bottom w:val="single" w:sz="4" w:space="0" w:color="FFFFFF"/>
                  </w:tcBorders>
                  <w:shd w:val="clear" w:color="auto" w:fill="D3DFEE"/>
                  <w:vAlign w:val="center"/>
                </w:tcPr>
                <w:p w:rsidR="003A0B70" w:rsidRPr="00B60EE0" w:rsidRDefault="003A0B70" w:rsidP="003A0B70">
                  <w:pPr>
                    <w:spacing w:after="0" w:line="240" w:lineRule="auto"/>
                    <w:jc w:val="center"/>
                    <w:rPr>
                      <w:color w:val="262626"/>
                      <w:sz w:val="16"/>
                      <w:szCs w:val="16"/>
                    </w:rPr>
                  </w:pPr>
                  <w:r w:rsidRPr="00B60EE0">
                    <w:rPr>
                      <w:color w:val="262626"/>
                      <w:sz w:val="16"/>
                      <w:szCs w:val="16"/>
                    </w:rPr>
                    <w:t>4050 кг</w:t>
                  </w:r>
                </w:p>
              </w:tc>
            </w:tr>
            <w:tr w:rsidR="003A0B70" w:rsidRPr="00FA41AF" w:rsidTr="003A0B70">
              <w:tc>
                <w:tcPr>
                  <w:tcW w:w="2012" w:type="dxa"/>
                  <w:gridSpan w:val="2"/>
                  <w:shd w:val="clear" w:color="auto" w:fill="B8CCE4"/>
                  <w:vAlign w:val="center"/>
                </w:tcPr>
                <w:p w:rsidR="003A0B70" w:rsidRPr="00B60EE0" w:rsidRDefault="003A0B70" w:rsidP="003A0B70">
                  <w:pPr>
                    <w:spacing w:after="0" w:line="240" w:lineRule="auto"/>
                    <w:jc w:val="center"/>
                    <w:rPr>
                      <w:bCs/>
                      <w:color w:val="262626"/>
                      <w:sz w:val="16"/>
                      <w:szCs w:val="16"/>
                    </w:rPr>
                  </w:pPr>
                  <w:r w:rsidRPr="00B60EE0">
                    <w:rPr>
                      <w:bCs/>
                      <w:color w:val="262626"/>
                      <w:sz w:val="16"/>
                      <w:szCs w:val="16"/>
                    </w:rPr>
                    <w:t>Собственный вес</w:t>
                  </w:r>
                </w:p>
              </w:tc>
              <w:tc>
                <w:tcPr>
                  <w:tcW w:w="1418" w:type="dxa"/>
                  <w:shd w:val="clear" w:color="auto" w:fill="B8CCE4"/>
                  <w:vAlign w:val="center"/>
                </w:tcPr>
                <w:p w:rsidR="003A0B70" w:rsidRPr="00B60EE0" w:rsidRDefault="003A0B70" w:rsidP="003A0B70">
                  <w:pPr>
                    <w:spacing w:after="0" w:line="240" w:lineRule="auto"/>
                    <w:jc w:val="center"/>
                    <w:rPr>
                      <w:color w:val="262626"/>
                      <w:sz w:val="16"/>
                      <w:szCs w:val="16"/>
                    </w:rPr>
                  </w:pPr>
                  <w:r w:rsidRPr="00B60EE0">
                    <w:rPr>
                      <w:color w:val="262626"/>
                      <w:sz w:val="16"/>
                      <w:szCs w:val="16"/>
                    </w:rPr>
                    <w:t>600 кг</w:t>
                  </w:r>
                </w:p>
              </w:tc>
              <w:tc>
                <w:tcPr>
                  <w:tcW w:w="1417" w:type="dxa"/>
                  <w:shd w:val="clear" w:color="auto" w:fill="B8CCE4"/>
                  <w:vAlign w:val="center"/>
                </w:tcPr>
                <w:p w:rsidR="003A0B70" w:rsidRPr="00B60EE0" w:rsidRDefault="003A0B70" w:rsidP="003A0B70">
                  <w:pPr>
                    <w:spacing w:after="0" w:line="240" w:lineRule="auto"/>
                    <w:jc w:val="center"/>
                    <w:rPr>
                      <w:color w:val="262626"/>
                      <w:sz w:val="16"/>
                      <w:szCs w:val="16"/>
                    </w:rPr>
                  </w:pPr>
                  <w:r w:rsidRPr="00B60EE0">
                    <w:rPr>
                      <w:color w:val="262626"/>
                      <w:sz w:val="16"/>
                      <w:szCs w:val="16"/>
                    </w:rPr>
                    <w:t>950 кг</w:t>
                  </w:r>
                </w:p>
              </w:tc>
            </w:tr>
          </w:tbl>
          <w:p w:rsidR="003A0B70" w:rsidRDefault="003A0B70" w:rsidP="003A0B70">
            <w:pPr>
              <w:rPr>
                <w:noProof/>
                <w:lang w:eastAsia="ru-RU"/>
              </w:rPr>
            </w:pPr>
          </w:p>
          <w:p w:rsidR="0030310D" w:rsidRDefault="0030310D" w:rsidP="003A0B70">
            <w:pPr>
              <w:rPr>
                <w:noProof/>
                <w:lang w:eastAsia="ru-RU"/>
              </w:rPr>
            </w:pPr>
          </w:p>
          <w:p w:rsidR="0030310D" w:rsidRDefault="0030310D" w:rsidP="003A0B70">
            <w:pPr>
              <w:rPr>
                <w:noProof/>
                <w:lang w:eastAsia="ru-RU"/>
              </w:rPr>
            </w:pPr>
          </w:p>
        </w:tc>
      </w:tr>
      <w:tr w:rsidR="00B323FE" w:rsidTr="0030310D">
        <w:trPr>
          <w:gridAfter w:val="1"/>
          <w:wAfter w:w="143" w:type="dxa"/>
        </w:trPr>
        <w:tc>
          <w:tcPr>
            <w:tcW w:w="2835" w:type="dxa"/>
          </w:tcPr>
          <w:p w:rsidR="004B778C" w:rsidRDefault="00B323FE" w:rsidP="004B778C">
            <w:pPr>
              <w:jc w:val="right"/>
            </w:pPr>
            <w:r w:rsidRPr="00FA41AF"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89870</wp:posOffset>
                  </wp:positionH>
                  <wp:positionV relativeFrom="paragraph">
                    <wp:posOffset>-863</wp:posOffset>
                  </wp:positionV>
                  <wp:extent cx="1770306" cy="2576195"/>
                  <wp:effectExtent l="0" t="0" r="1905" b="0"/>
                  <wp:wrapNone/>
                  <wp:docPr id="4" name="Рисунок 4" descr="http://www.baltica-trans.ru/images/containers/ris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www.baltica-trans.ru/images/containers/ris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5" t="1148" b="-1"/>
                          <a:stretch/>
                        </pic:blipFill>
                        <pic:spPr bwMode="auto">
                          <a:xfrm>
                            <a:off x="0" y="0"/>
                            <a:ext cx="1776843" cy="2585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</w:tcPr>
          <w:p w:rsidR="00B323FE" w:rsidRDefault="00B323FE" w:rsidP="008D4D95">
            <w:r>
              <w:rPr>
                <w:noProof/>
                <w:lang w:eastAsia="ru-RU"/>
              </w:rPr>
              <w:drawing>
                <wp:inline distT="0" distB="0" distL="0" distR="0">
                  <wp:extent cx="3545457" cy="2590800"/>
                  <wp:effectExtent l="0" t="0" r="0" b="0"/>
                  <wp:docPr id="5" name="Рисунок 5" descr="http://www.baltica-trans.ru/images/containers/кон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://www.baltica-trans.ru/images/containers/конт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9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7299" cy="259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B323FE" w:rsidRDefault="004B778C" w:rsidP="004B778C">
            <w:pPr>
              <w:jc w:val="right"/>
            </w:pPr>
            <w:r w:rsidRPr="00FA41AF"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544386</wp:posOffset>
                  </wp:positionH>
                  <wp:positionV relativeFrom="paragraph">
                    <wp:posOffset>-1270</wp:posOffset>
                  </wp:positionV>
                  <wp:extent cx="1523699" cy="2547674"/>
                  <wp:effectExtent l="0" t="0" r="635" b="5080"/>
                  <wp:wrapNone/>
                  <wp:docPr id="6" name="Рисунок 6" descr="http://www.baltica-trans.ru/images/containers/ri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www.baltica-trans.ru/images/containers/ris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0" t="1250" r="7491" b="955"/>
                          <a:stretch/>
                        </pic:blipFill>
                        <pic:spPr bwMode="auto">
                          <a:xfrm>
                            <a:off x="0" y="0"/>
                            <a:ext cx="1523699" cy="2547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6" w:type="dxa"/>
          </w:tcPr>
          <w:p w:rsidR="00B323FE" w:rsidRDefault="004B778C" w:rsidP="004B778C">
            <w:pPr>
              <w:ind w:right="-25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50870" cy="2574925"/>
                  <wp:effectExtent l="0" t="0" r="0" b="0"/>
                  <wp:docPr id="7" name="Рисунок 7" descr="http://www.baltica-trans.ru/images/containers/конт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www.baltica-trans.ru/images/containers/конт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870" cy="257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0B97" w:rsidRPr="00726089" w:rsidRDefault="0030310D" w:rsidP="0030310D">
      <w:pPr>
        <w:tabs>
          <w:tab w:val="left" w:pos="4877"/>
        </w:tabs>
      </w:pPr>
      <w:r>
        <w:tab/>
      </w:r>
    </w:p>
    <w:sectPr w:rsidR="00C10B97" w:rsidRPr="00726089" w:rsidSect="0030310D">
      <w:headerReference w:type="even" r:id="rId18"/>
      <w:headerReference w:type="first" r:id="rId19"/>
      <w:pgSz w:w="16838" w:h="11906" w:orient="landscape" w:code="9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1908" w:rsidRDefault="007C1908" w:rsidP="002B4320">
      <w:pPr>
        <w:spacing w:after="0" w:line="240" w:lineRule="auto"/>
      </w:pPr>
      <w:r>
        <w:separator/>
      </w:r>
    </w:p>
  </w:endnote>
  <w:endnote w:type="continuationSeparator" w:id="0">
    <w:p w:rsidR="007C1908" w:rsidRDefault="007C1908" w:rsidP="002B4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1908" w:rsidRDefault="007C1908" w:rsidP="002B4320">
      <w:pPr>
        <w:spacing w:after="0" w:line="240" w:lineRule="auto"/>
      </w:pPr>
      <w:r>
        <w:separator/>
      </w:r>
    </w:p>
  </w:footnote>
  <w:footnote w:type="continuationSeparator" w:id="0">
    <w:p w:rsidR="007C1908" w:rsidRDefault="007C1908" w:rsidP="002B43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320" w:rsidRDefault="007C190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29829" o:spid="_x0000_s2050" type="#_x0000_t75" style="position:absolute;margin-left:0;margin-top:0;width:538.55pt;height:359pt;z-index:-251657216;mso-position-horizontal:center;mso-position-horizontal-relative:margin;mso-position-vertical:center;mso-position-vertical-relative:margin" o:allowincell="f">
          <v:imagedata r:id="rId1" o:title="МНГС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4320" w:rsidRDefault="007C190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29828" o:spid="_x0000_s2049" type="#_x0000_t75" style="position:absolute;margin-left:0;margin-top:0;width:538.55pt;height:359pt;z-index:-251658240;mso-position-horizontal:center;mso-position-horizontal-relative:margin;mso-position-vertical:center;mso-position-vertical-relative:margin" o:allowincell="f">
          <v:imagedata r:id="rId1" o:title="МНГС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320"/>
    <w:rsid w:val="00256517"/>
    <w:rsid w:val="002B4320"/>
    <w:rsid w:val="002C492B"/>
    <w:rsid w:val="0030310D"/>
    <w:rsid w:val="003A0B70"/>
    <w:rsid w:val="004B778C"/>
    <w:rsid w:val="006B3FD3"/>
    <w:rsid w:val="00726089"/>
    <w:rsid w:val="007C1908"/>
    <w:rsid w:val="008D4D95"/>
    <w:rsid w:val="009F0013"/>
    <w:rsid w:val="00B323FE"/>
    <w:rsid w:val="00B60EE0"/>
    <w:rsid w:val="00C10B97"/>
    <w:rsid w:val="00C91307"/>
    <w:rsid w:val="00DE7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B2C3C0F"/>
  <w15:chartTrackingRefBased/>
  <w15:docId w15:val="{38E9B7CC-F6A8-4005-B7E3-8AFA3BAF0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B43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B4320"/>
  </w:style>
  <w:style w:type="paragraph" w:styleId="a5">
    <w:name w:val="footer"/>
    <w:basedOn w:val="a"/>
    <w:link w:val="a6"/>
    <w:uiPriority w:val="99"/>
    <w:unhideWhenUsed/>
    <w:rsid w:val="002B43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B4320"/>
  </w:style>
  <w:style w:type="table" w:styleId="a7">
    <w:name w:val="Table Grid"/>
    <w:basedOn w:val="a1"/>
    <w:uiPriority w:val="39"/>
    <w:rsid w:val="002B43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726089"/>
    <w:rPr>
      <w:b/>
      <w:bCs/>
    </w:rPr>
  </w:style>
  <w:style w:type="character" w:styleId="a9">
    <w:name w:val="Hyperlink"/>
    <w:basedOn w:val="a0"/>
    <w:uiPriority w:val="99"/>
    <w:semiHidden/>
    <w:unhideWhenUsed/>
    <w:rsid w:val="00C10B97"/>
    <w:rPr>
      <w:color w:val="0000FF"/>
      <w:u w:val="single"/>
    </w:rPr>
  </w:style>
  <w:style w:type="character" w:customStyle="1" w:styleId="s1">
    <w:name w:val="s1"/>
    <w:basedOn w:val="a0"/>
    <w:rsid w:val="008D4D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7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ngs29.ru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mailto:office@mngs29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mngs@mngs29.ru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microsoft.com/office/2007/relationships/hdphoto" Target="media/hdphoto1.wdp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Доступные Технологии</Company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Тихонов</dc:creator>
  <cp:keywords/>
  <dc:description/>
  <cp:lastModifiedBy>Сергей Тихонов</cp:lastModifiedBy>
  <cp:revision>2</cp:revision>
  <dcterms:created xsi:type="dcterms:W3CDTF">2016-03-31T13:12:00Z</dcterms:created>
  <dcterms:modified xsi:type="dcterms:W3CDTF">2016-03-31T13:12:00Z</dcterms:modified>
</cp:coreProperties>
</file>